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6FCB" w14:textId="1329D859" w:rsidR="0043282F" w:rsidRPr="00C94F93" w:rsidRDefault="0043282F" w:rsidP="0043282F">
      <w:pPr>
        <w:rPr>
          <w:b/>
          <w:bCs/>
          <w:sz w:val="28"/>
          <w:szCs w:val="28"/>
        </w:rPr>
      </w:pPr>
      <w:r w:rsidRPr="00C94F93">
        <w:rPr>
          <w:b/>
          <w:bCs/>
          <w:sz w:val="28"/>
          <w:szCs w:val="28"/>
        </w:rPr>
        <w:t>I:</w:t>
      </w:r>
      <w:r w:rsidR="004D007B">
        <w:rPr>
          <w:b/>
          <w:bCs/>
          <w:sz w:val="28"/>
          <w:szCs w:val="28"/>
        </w:rPr>
        <w:t>C GENERATIONAL ASPECTS OF ECONOMIC FRAGMENTATION</w:t>
      </w:r>
    </w:p>
    <w:p w14:paraId="7EF4FD67" w14:textId="789AF8C8" w:rsidR="004D007B" w:rsidRPr="004D007B" w:rsidRDefault="004D007B" w:rsidP="004D007B">
      <w:pPr>
        <w:ind w:firstLine="720"/>
      </w:pPr>
      <w:r w:rsidRPr="004D007B">
        <w:t>A widening wealth gap has intensified the cost-of-living crisis facing young adults, who contend with historically high levels of student loan debt, rising housing costs, and barriers that hinder wealth accumulation and long-term financial stability. This growing economic fragmentation indicates that, for the foreseeable future, younger generations will encounter significantly greater financial challenges than their predecessors.</w:t>
      </w:r>
    </w:p>
    <w:p w14:paraId="17AA625D" w14:textId="5595A699" w:rsidR="004D007B" w:rsidRPr="004D007B" w:rsidRDefault="004D007B" w:rsidP="004D007B">
      <w:pPr>
        <w:ind w:firstLine="720"/>
      </w:pPr>
      <w:r w:rsidRPr="004D007B">
        <w:t xml:space="preserve">As </w:t>
      </w:r>
      <w:r w:rsidR="004E609D">
        <w:t xml:space="preserve">local </w:t>
      </w:r>
      <w:r w:rsidRPr="004D007B">
        <w:t>leaders in the banking and financial services sector, you are uniquely positioned to promote financial literacy and support young adults in strengthening their financial capabilities. Analyze the factors contributing to the current generational wealth gap</w:t>
      </w:r>
      <w:r w:rsidR="00404099">
        <w:t xml:space="preserve"> </w:t>
      </w:r>
      <w:r w:rsidRPr="004D007B">
        <w:t>and propose strategies financial institutions can implement to help young adults improve their economic health, financial security, and overall quality of life.</w:t>
      </w:r>
    </w:p>
    <w:p w14:paraId="6BC8CEC1" w14:textId="77777777" w:rsidR="0043282F" w:rsidRDefault="0043282F" w:rsidP="0043282F"/>
    <w:p w14:paraId="6C25CF92" w14:textId="0E7755F9" w:rsidR="003E1C22" w:rsidRDefault="003E1C22" w:rsidP="00336A10">
      <w:pPr>
        <w:rPr>
          <w:b/>
          <w:bCs/>
          <w:sz w:val="28"/>
          <w:szCs w:val="28"/>
        </w:rPr>
      </w:pPr>
      <w:proofErr w:type="gramStart"/>
      <w:r>
        <w:rPr>
          <w:b/>
          <w:bCs/>
          <w:sz w:val="28"/>
          <w:szCs w:val="28"/>
        </w:rPr>
        <w:t>II:A</w:t>
      </w:r>
      <w:proofErr w:type="gramEnd"/>
      <w:r>
        <w:rPr>
          <w:b/>
          <w:bCs/>
          <w:sz w:val="28"/>
          <w:szCs w:val="28"/>
        </w:rPr>
        <w:t xml:space="preserve"> THE DECLINE OF COMMUNITY ‘TOGETHERNESS’</w:t>
      </w:r>
    </w:p>
    <w:p w14:paraId="203076D2" w14:textId="77777777" w:rsidR="00336A10" w:rsidRPr="00336A10" w:rsidRDefault="003E1C22" w:rsidP="00336A10">
      <w:r>
        <w:tab/>
      </w:r>
      <w:r w:rsidR="00336A10" w:rsidRPr="00336A10">
        <w:t>You are members of a community development organization in a rural town in Minnesota. In recent years, the community has experienced a notable decline in participation across local events and civic activities, including county fairs, farmers’ markets, town celebrations, and local government engagement. Your objective is to stabilize and ultimately increase community participation over the next three years.</w:t>
      </w:r>
    </w:p>
    <w:p w14:paraId="248AFEC9" w14:textId="38331D67" w:rsidR="00336A10" w:rsidRPr="00336A10" w:rsidRDefault="00336A10" w:rsidP="00336A10">
      <w:r w:rsidRPr="00336A10">
        <w:t> </w:t>
      </w:r>
      <w:r>
        <w:tab/>
      </w:r>
      <w:r w:rsidRPr="00336A10">
        <w:t>As a group, identify the key factors contributing to this decline and develop a three-year strategic timeline outlining three to five realistic and sustainable initiatives aimed at revitalizing community engagement and strengthening civic participation moving forward.</w:t>
      </w:r>
    </w:p>
    <w:p w14:paraId="16890E1E" w14:textId="035D2131" w:rsidR="003E1C22" w:rsidRDefault="003E1C22" w:rsidP="0043282F">
      <w:pPr>
        <w:rPr>
          <w:b/>
          <w:bCs/>
          <w:sz w:val="28"/>
          <w:szCs w:val="28"/>
        </w:rPr>
      </w:pPr>
    </w:p>
    <w:p w14:paraId="012FEA84" w14:textId="22EF489A" w:rsidR="0043282F" w:rsidRDefault="0043282F" w:rsidP="0043282F">
      <w:pPr>
        <w:rPr>
          <w:b/>
          <w:bCs/>
          <w:sz w:val="28"/>
          <w:szCs w:val="28"/>
        </w:rPr>
      </w:pPr>
      <w:proofErr w:type="gramStart"/>
      <w:r w:rsidRPr="0043282F">
        <w:rPr>
          <w:b/>
          <w:bCs/>
          <w:sz w:val="28"/>
          <w:szCs w:val="28"/>
        </w:rPr>
        <w:t>I:B</w:t>
      </w:r>
      <w:proofErr w:type="gramEnd"/>
      <w:r w:rsidRPr="0043282F">
        <w:rPr>
          <w:b/>
          <w:bCs/>
          <w:sz w:val="28"/>
          <w:szCs w:val="28"/>
        </w:rPr>
        <w:t xml:space="preserve"> </w:t>
      </w:r>
      <w:r>
        <w:rPr>
          <w:b/>
          <w:bCs/>
          <w:sz w:val="28"/>
          <w:szCs w:val="28"/>
        </w:rPr>
        <w:t>GENDER ASPECTS OF ECONOMIC FRAGMENTATION</w:t>
      </w:r>
    </w:p>
    <w:p w14:paraId="666B2478" w14:textId="55A778E2" w:rsidR="0043282F" w:rsidRPr="0043282F" w:rsidRDefault="0043282F" w:rsidP="0043282F">
      <w:r>
        <w:tab/>
      </w:r>
      <w:r w:rsidRPr="00437215">
        <w:t>Wealth distribution in the United States remains highly unequal, and although gender-based economic disparities have narrowed over the past several decades, women continue to face a significant wage gap despite gains in educational attainment.</w:t>
      </w:r>
    </w:p>
    <w:p w14:paraId="68014151" w14:textId="38FE5998" w:rsidR="00336A10" w:rsidRDefault="0043282F" w:rsidP="00336A10">
      <w:pPr>
        <w:ind w:firstLine="720"/>
      </w:pPr>
      <w:r w:rsidRPr="00437215">
        <w:t xml:space="preserve">As a group of policy </w:t>
      </w:r>
      <w:r w:rsidR="003B5FAC" w:rsidRPr="00437215">
        <w:t>analysts,</w:t>
      </w:r>
      <w:r w:rsidRPr="00437215">
        <w:t xml:space="preserve"> you are tasked with developing a</w:t>
      </w:r>
      <w:r w:rsidR="003E1C22">
        <w:t xml:space="preserve"> prioritized</w:t>
      </w:r>
      <w:r w:rsidRPr="00437215">
        <w:t xml:space="preserve"> list of </w:t>
      </w:r>
      <w:r w:rsidR="003E1C22">
        <w:t xml:space="preserve">three </w:t>
      </w:r>
      <w:r w:rsidRPr="00437215">
        <w:t>potential solutions to reduce gender-driven economic fragmentation</w:t>
      </w:r>
      <w:r w:rsidR="003E1C22">
        <w:t>.</w:t>
      </w:r>
      <w:r w:rsidRPr="00437215">
        <w:t xml:space="preserve"> </w:t>
      </w:r>
      <w:r w:rsidR="003E1C22">
        <w:t xml:space="preserve">They </w:t>
      </w:r>
      <w:r w:rsidRPr="00437215">
        <w:t>should be data-driven and prioritize the strategies most likely to have an impact on reducing inequality and promoting economic opportunity for women.</w:t>
      </w:r>
    </w:p>
    <w:sectPr w:rsidR="00336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2F"/>
    <w:rsid w:val="00336A10"/>
    <w:rsid w:val="003B5FAC"/>
    <w:rsid w:val="003E1C22"/>
    <w:rsid w:val="00404099"/>
    <w:rsid w:val="0043282F"/>
    <w:rsid w:val="004D007B"/>
    <w:rsid w:val="004E609D"/>
    <w:rsid w:val="00523DB7"/>
    <w:rsid w:val="00892D2E"/>
    <w:rsid w:val="00A2294F"/>
    <w:rsid w:val="00A96B1F"/>
    <w:rsid w:val="00D42DB4"/>
    <w:rsid w:val="00D87F43"/>
    <w:rsid w:val="00D955D1"/>
    <w:rsid w:val="00FE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0E39"/>
  <w15:chartTrackingRefBased/>
  <w15:docId w15:val="{C69AB3A4-D702-4D0E-838F-8703357F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82F"/>
  </w:style>
  <w:style w:type="paragraph" w:styleId="Heading1">
    <w:name w:val="heading 1"/>
    <w:basedOn w:val="Normal"/>
    <w:next w:val="Normal"/>
    <w:link w:val="Heading1Char"/>
    <w:uiPriority w:val="9"/>
    <w:qFormat/>
    <w:rsid w:val="00432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82F"/>
    <w:rPr>
      <w:rFonts w:eastAsiaTheme="majorEastAsia" w:cstheme="majorBidi"/>
      <w:color w:val="272727" w:themeColor="text1" w:themeTint="D8"/>
    </w:rPr>
  </w:style>
  <w:style w:type="paragraph" w:styleId="Title">
    <w:name w:val="Title"/>
    <w:basedOn w:val="Normal"/>
    <w:next w:val="Normal"/>
    <w:link w:val="TitleChar"/>
    <w:uiPriority w:val="10"/>
    <w:qFormat/>
    <w:rsid w:val="00432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82F"/>
    <w:pPr>
      <w:spacing w:before="160"/>
      <w:jc w:val="center"/>
    </w:pPr>
    <w:rPr>
      <w:i/>
      <w:iCs/>
      <w:color w:val="404040" w:themeColor="text1" w:themeTint="BF"/>
    </w:rPr>
  </w:style>
  <w:style w:type="character" w:customStyle="1" w:styleId="QuoteChar">
    <w:name w:val="Quote Char"/>
    <w:basedOn w:val="DefaultParagraphFont"/>
    <w:link w:val="Quote"/>
    <w:uiPriority w:val="29"/>
    <w:rsid w:val="0043282F"/>
    <w:rPr>
      <w:i/>
      <w:iCs/>
      <w:color w:val="404040" w:themeColor="text1" w:themeTint="BF"/>
    </w:rPr>
  </w:style>
  <w:style w:type="paragraph" w:styleId="ListParagraph">
    <w:name w:val="List Paragraph"/>
    <w:basedOn w:val="Normal"/>
    <w:uiPriority w:val="34"/>
    <w:qFormat/>
    <w:rsid w:val="0043282F"/>
    <w:pPr>
      <w:ind w:left="720"/>
      <w:contextualSpacing/>
    </w:pPr>
  </w:style>
  <w:style w:type="character" w:styleId="IntenseEmphasis">
    <w:name w:val="Intense Emphasis"/>
    <w:basedOn w:val="DefaultParagraphFont"/>
    <w:uiPriority w:val="21"/>
    <w:qFormat/>
    <w:rsid w:val="0043282F"/>
    <w:rPr>
      <w:i/>
      <w:iCs/>
      <w:color w:val="0F4761" w:themeColor="accent1" w:themeShade="BF"/>
    </w:rPr>
  </w:style>
  <w:style w:type="paragraph" w:styleId="IntenseQuote">
    <w:name w:val="Intense Quote"/>
    <w:basedOn w:val="Normal"/>
    <w:next w:val="Normal"/>
    <w:link w:val="IntenseQuoteChar"/>
    <w:uiPriority w:val="30"/>
    <w:qFormat/>
    <w:rsid w:val="00432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82F"/>
    <w:rPr>
      <w:i/>
      <w:iCs/>
      <w:color w:val="0F4761" w:themeColor="accent1" w:themeShade="BF"/>
    </w:rPr>
  </w:style>
  <w:style w:type="character" w:styleId="IntenseReference">
    <w:name w:val="Intense Reference"/>
    <w:basedOn w:val="DefaultParagraphFont"/>
    <w:uiPriority w:val="32"/>
    <w:qFormat/>
    <w:rsid w:val="0043282F"/>
    <w:rPr>
      <w:b/>
      <w:bCs/>
      <w:smallCaps/>
      <w:color w:val="0F4761" w:themeColor="accent1" w:themeShade="BF"/>
      <w:spacing w:val="5"/>
    </w:rPr>
  </w:style>
  <w:style w:type="paragraph" w:styleId="NormalWeb">
    <w:name w:val="Normal (Web)"/>
    <w:basedOn w:val="Normal"/>
    <w:uiPriority w:val="99"/>
    <w:semiHidden/>
    <w:unhideWhenUsed/>
    <w:rsid w:val="00336A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307</Words>
  <Characters>1931</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Caster</dc:creator>
  <cp:keywords/>
  <dc:description/>
  <cp:lastModifiedBy>Brandon Caster</cp:lastModifiedBy>
  <cp:revision>7</cp:revision>
  <dcterms:created xsi:type="dcterms:W3CDTF">2026-02-02T02:59:00Z</dcterms:created>
  <dcterms:modified xsi:type="dcterms:W3CDTF">2026-02-02T03:50:00Z</dcterms:modified>
</cp:coreProperties>
</file>